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pacing w:beforeLines="0" w:afterLines="0" w:line="540" w:lineRule="exact"/>
        <w:jc w:val="center"/>
        <w:rPr>
          <w:rStyle w:val="6"/>
          <w:rFonts w:hint="eastAsia" w:ascii="方正小标宋_GBK" w:hAnsi="方正小标宋_GBK" w:eastAsia="方正小标宋_GBK"/>
          <w:b w:val="0"/>
          <w:kern w:val="2"/>
          <w:sz w:val="44"/>
          <w:shd w:val="clear" w:color="auto" w:fill="FFFFFF"/>
        </w:rPr>
      </w:pPr>
    </w:p>
    <w:p>
      <w:pPr>
        <w:pStyle w:val="9"/>
        <w:widowControl w:val="0"/>
        <w:spacing w:beforeLines="0" w:afterLines="0" w:line="540" w:lineRule="exact"/>
        <w:jc w:val="center"/>
        <w:rPr>
          <w:rStyle w:val="6"/>
          <w:rFonts w:hint="eastAsia" w:ascii="方正小标宋_GBK" w:hAnsi="方正小标宋_GBK" w:eastAsia="方正小标宋_GBK"/>
          <w:b w:val="0"/>
          <w:kern w:val="2"/>
          <w:sz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重庆市公共资源交易监督管理局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关于工程建设项目招标人代表参与评标活动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有关要求的通知</w:t>
      </w:r>
    </w:p>
    <w:p>
      <w:pPr>
        <w:adjustRightInd/>
        <w:spacing w:line="240" w:lineRule="auto"/>
        <w:jc w:val="cente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vanish w:val="0"/>
          <w:kern w:val="2"/>
          <w:sz w:val="32"/>
          <w:szCs w:val="32"/>
        </w:rPr>
        <w:t>渝公管发〔202</w:t>
      </w:r>
      <w:r>
        <w:rPr>
          <w:rFonts w:hint="eastAsia" w:ascii="方正仿宋_GBK" w:hAnsi="方正仿宋_GBK" w:eastAsia="方正仿宋_GBK" w:cs="方正仿宋_GBK"/>
          <w:vanish w:val="0"/>
          <w:kern w:val="2"/>
          <w:sz w:val="32"/>
          <w:szCs w:val="32"/>
          <w:lang w:val="en-US" w:eastAsia="zh-CN"/>
        </w:rPr>
        <w:t>3</w:t>
      </w:r>
      <w:r>
        <w:rPr>
          <w:rFonts w:hint="eastAsia" w:ascii="方正仿宋_GBK" w:hAnsi="方正仿宋_GBK" w:eastAsia="方正仿宋_GBK" w:cs="方正仿宋_GBK"/>
          <w:vanish w:val="0"/>
          <w:kern w:val="2"/>
          <w:sz w:val="32"/>
          <w:szCs w:val="32"/>
        </w:rPr>
        <w:t>〕</w:t>
      </w:r>
      <w:r>
        <w:rPr>
          <w:rFonts w:hint="eastAsia" w:ascii="方正仿宋_GBK" w:hAnsi="方正仿宋_GBK" w:eastAsia="方正仿宋_GBK" w:cs="方正仿宋_GBK"/>
          <w:vanish w:val="0"/>
          <w:kern w:val="2"/>
          <w:sz w:val="32"/>
          <w:szCs w:val="32"/>
          <w:lang w:val="en-US" w:eastAsia="zh-CN"/>
        </w:rPr>
        <w:t>3</w:t>
      </w:r>
      <w:r>
        <w:rPr>
          <w:rFonts w:hint="eastAsia" w:ascii="方正仿宋_GBK" w:hAnsi="方正仿宋_GBK" w:eastAsia="方正仿宋_GBK" w:cs="方正仿宋_GBK"/>
          <w:vanish w:val="0"/>
          <w:kern w:val="2"/>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textAlignment w:val="auto"/>
        <w:outlineLvl w:val="9"/>
        <w:rPr>
          <w:rFonts w:ascii="Times New Roman" w:hAnsi="Times New Roman" w:eastAsia="华文中宋" w:cs="华文中宋"/>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各区县（自治县）、两江新区、西部科学城重庆高新区、万盛经开区招标投标行政监督部门，市、区县（自治县）公共资源交易中心，各招标人及招标代理机构：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家发展改革委等部门关于严格执行招标投标法规制度进一步规范招标投标主体行为的若干意见》（发改法规规〔2022〕1117号）精神，进一步规范招标人代表参与评标活动，结合我市实际，现就工程建设项目招标人代表参与评标活动有关要求通知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一、</w:t>
      </w:r>
      <w:r>
        <w:rPr>
          <w:rFonts w:hint="eastAsia" w:ascii="方正仿宋_GBK" w:hAnsi="方正仿宋_GBK" w:eastAsia="方正仿宋_GBK" w:cs="方正仿宋_GBK"/>
          <w:sz w:val="32"/>
          <w:szCs w:val="32"/>
        </w:rPr>
        <w:t>本通知适用于本市行政区域内市级和区县（自治县）、两江新区、西部科学城重庆高新区、万盛经开区招标投标行政监督部门监督管理范围内依法必须招标的工程建设项目。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eastAsia="zh-CN"/>
        </w:rPr>
        <w:t>二、</w:t>
      </w:r>
      <w:r>
        <w:rPr>
          <w:rFonts w:hint="eastAsia" w:ascii="方正仿宋_GBK" w:hAnsi="方正仿宋_GBK" w:eastAsia="方正仿宋_GBK" w:cs="方正仿宋_GBK"/>
          <w:sz w:val="32"/>
          <w:szCs w:val="32"/>
        </w:rPr>
        <w:t>招标人代表应当满足以下条件：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（一）系招标人本单位正式在职职工；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（二）熟悉所参与评标项目的基本情况；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（三）熟悉相关业务，具有高级职称或者同等专业水平（具有国家部委颁发的注册师职业资格），且从事相关专业领域工作满8年（含）以上；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（四）招标人代表人数不得超过评标委员会总人数的三分之一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且不得超过两人。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三、</w:t>
      </w:r>
      <w:r>
        <w:rPr>
          <w:rFonts w:hint="eastAsia" w:ascii="方正仿宋_GBK" w:hAnsi="方正仿宋_GBK" w:eastAsia="方正仿宋_GBK" w:cs="方正仿宋_GBK"/>
          <w:spacing w:val="-6"/>
          <w:sz w:val="32"/>
          <w:szCs w:val="32"/>
        </w:rPr>
        <w:t>招标人派出招标人代表进入评标委员会的，应当在填报《评标专家抽取申请表》时注明招标人代表人数、职称（注册师职业资格名称）及专业类别（职业资格类别）。原则上招标人应当于项目开标至少1个工作日前通过电子招标投标系统将《评标专家抽取申请表》推送至招标投标行政监督部门存档备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四、</w:t>
      </w:r>
      <w:r>
        <w:rPr>
          <w:rFonts w:hint="eastAsia" w:ascii="方正仿宋_GBK" w:hAnsi="方正仿宋_GBK" w:eastAsia="方正仿宋_GBK" w:cs="方正仿宋_GBK"/>
          <w:sz w:val="32"/>
          <w:szCs w:val="32"/>
        </w:rPr>
        <w:t>招标人派出招标人代表参与评标的，应当出具《招标人代表授权委托书》（详见附件）。招标人代表在进入评标室前，应当将《招标人代表授权委托书》交由监督人员查验。未提供授权委托书的，招标人代表不得参与评标，招标人应当及时从市综合评标专家库随机补抽评标专家予以更换。进入评标委员会的招标人代表，被查实不具有高级职称或者同等专业水平，招标人应当及时更换，无法更换的，行政监督部门可依法要求招标人从市综合评标专家库随机抽取评标专家予以更换。投标人与招标人存在利害关系的，招标人不得派出代表进入评标委员会，已经进入的应当由招标人及时从市综合评标专家库随机补抽评标专家予以更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五、</w:t>
      </w:r>
      <w:r>
        <w:rPr>
          <w:rFonts w:hint="eastAsia" w:ascii="方正仿宋_GBK" w:hAnsi="方正仿宋_GBK" w:eastAsia="方正仿宋_GBK" w:cs="方正仿宋_GBK"/>
          <w:sz w:val="32"/>
          <w:szCs w:val="32"/>
        </w:rPr>
        <w:t>招标人代表在参与评标活动时应当严格遵守《重庆市综合评标专家库和评标专家管理暂行办法》中有关评标行为的规定，且不得存在以下情形：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（一）担任评标委员会负责人；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（二）私下接触投标人、潜在投标人、评标专家或相关利害关系人；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（三）接受任何单位或个人明示或暗示提出的倾向或排斥特定投标人的要求；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（四）在评标过程中发表带有倾向性、误导性的言论或者暗示性的意见建议，干扰或影响其他评标委员会成员公正独立评标；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（五）法律法规规定的其他禁止行为。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六、</w:t>
      </w:r>
      <w:r>
        <w:rPr>
          <w:rFonts w:hint="default" w:ascii="方正仿宋_GBK" w:hAnsi="方正仿宋_GBK" w:eastAsia="方正仿宋_GBK" w:cs="方正仿宋_GBK"/>
          <w:sz w:val="32"/>
          <w:szCs w:val="32"/>
        </w:rPr>
        <w:t>招标人代表在评标过程中发现评标委员会其他成员不按照招标文件规定的评标标准和方法评标的，应当及时提醒、劝阻并及时向有关招标投标行政监督部门报告。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七、</w:t>
      </w:r>
      <w:r>
        <w:rPr>
          <w:rFonts w:hint="eastAsia" w:ascii="方正仿宋_GBK" w:hAnsi="方正仿宋_GBK" w:eastAsia="方正仿宋_GBK" w:cs="方正仿宋_GBK"/>
          <w:sz w:val="32"/>
          <w:szCs w:val="32"/>
        </w:rPr>
        <w:t>进入评标委员会的招标人代表没有客观公正履职的，招标投标行政监督部门应当依法依规处理，并将处理结果抄送招标人或者纪检监察机关；情节严重的，依法依规给予招标人信用记分，直至取消招标人两年内派出代表参与评标的资格，并抄送相关行政主管部门或者纪检监察机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八、</w:t>
      </w:r>
      <w:r>
        <w:rPr>
          <w:rFonts w:hint="eastAsia" w:ascii="方正仿宋_GBK" w:hAnsi="方正仿宋_GBK" w:eastAsia="方正仿宋_GBK" w:cs="方正仿宋_GBK"/>
          <w:sz w:val="32"/>
          <w:szCs w:val="32"/>
        </w:rPr>
        <w:t>本通知自2023年3月1日起执行，其他工程建设项目可参照执行。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default" w:ascii="方正仿宋_GBK" w:hAnsi="方正仿宋_GBK" w:eastAsia="方正仿宋_GBK" w:cs="方正仿宋_GBK"/>
          <w:sz w:val="32"/>
          <w:szCs w:val="32"/>
        </w:rPr>
        <w:t>附件：招标人代表授权委托书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right"/>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rPr>
        <w:t>重庆市公共资源交易监督管理局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center"/>
        <w:textAlignment w:val="auto"/>
        <w:outlineLvl w:val="9"/>
        <w:rPr>
          <w:rFonts w:hint="eastAsia" w:ascii="方正仿宋_GBK" w:hAnsi="方正仿宋_GBK" w:eastAsia="方正仿宋_GBK"/>
          <w:kern w:val="0"/>
          <w:sz w:val="32"/>
          <w:shd w:val="clear" w:color="auto" w:fill="FFFFFF"/>
        </w:rPr>
      </w:pPr>
      <w:r>
        <w:rPr>
          <w:rFonts w:hint="eastAsia" w:ascii="方正仿宋_GBK" w:hAnsi="方正仿宋_GBK" w:eastAsia="方正仿宋_GBK" w:cs="方正仿宋_GBK"/>
          <w:sz w:val="32"/>
          <w:szCs w:val="32"/>
          <w:lang w:val="en-US" w:eastAsia="zh-CN"/>
        </w:rPr>
        <w:t xml:space="preserve">                            </w:t>
      </w:r>
      <w:bookmarkStart w:id="0" w:name="_GoBack"/>
      <w:bookmarkEnd w:id="0"/>
      <w:r>
        <w:rPr>
          <w:rFonts w:hint="default" w:ascii="方正仿宋_GBK" w:hAnsi="方正仿宋_GBK" w:eastAsia="方正仿宋_GBK" w:cs="方正仿宋_GBK"/>
          <w:sz w:val="32"/>
          <w:szCs w:val="32"/>
        </w:rPr>
        <w:t>202</w:t>
      </w:r>
      <w:r>
        <w:rPr>
          <w:rFonts w:hint="default" w:ascii="方正仿宋_GBK" w:hAnsi="方正仿宋_GBK" w:eastAsia="方正仿宋_GBK" w:cs="方正仿宋_GBK"/>
          <w:sz w:val="32"/>
          <w:szCs w:val="32"/>
          <w:lang w:val="en"/>
        </w:rPr>
        <w:t>3</w:t>
      </w:r>
      <w:r>
        <w:rPr>
          <w:rFonts w:hint="default"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1</w:t>
      </w:r>
      <w:r>
        <w:rPr>
          <w:rFonts w:hint="default"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8</w:t>
      </w:r>
      <w:r>
        <w:rPr>
          <w:rFonts w:hint="default"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kern w:val="0"/>
          <w:sz w:val="32"/>
          <w:shd w:val="clear" w:color="auto" w:fill="FFFFFF"/>
        </w:rPr>
        <w:t xml:space="preserve">                 </w:t>
      </w:r>
    </w:p>
    <w:p>
      <w:pPr>
        <w:spacing w:beforeLines="0" w:afterLines="0" w:line="600" w:lineRule="atLeas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 xml:space="preserve">（此件公开发布） </w:t>
      </w:r>
    </w:p>
    <w:p>
      <w:pPr>
        <w:spacing w:beforeLines="0" w:afterLines="0" w:line="600" w:lineRule="atLeast"/>
        <w:ind w:firstLine="640" w:firstLineChars="200"/>
        <w:jc w:val="left"/>
        <w:rPr>
          <w:rFonts w:hint="eastAsia" w:ascii="方正仿宋_GBK" w:hAnsi="方正仿宋_GBK" w:eastAsia="方正仿宋_GBK"/>
          <w:kern w:val="0"/>
          <w:sz w:val="32"/>
          <w:shd w:val="clear" w:color="auto" w:fill="FFFFFF"/>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djustRightInd/>
        <w:spacing w:beforeLines="0" w:after="0" w:afterLines="-2147483648" w:line="240" w:lineRule="auto"/>
        <w:ind w:firstLine="0"/>
        <w:textAlignment w:val="auto"/>
        <w:rPr>
          <w:rFonts w:hint="eastAsia" w:ascii="Times New Roman" w:hAnsi="Times New Roman" w:eastAsia="方正黑体_GBK" w:cs="方正黑体_GBK"/>
          <w:color w:val="auto"/>
          <w:kern w:val="2"/>
          <w:sz w:val="32"/>
          <w:szCs w:val="32"/>
          <w:lang w:eastAsia="zh-CN" w:bidi="ar-SA"/>
        </w:rPr>
      </w:pPr>
      <w:r>
        <w:rPr>
          <w:rFonts w:hint="eastAsia" w:ascii="Times New Roman" w:hAnsi="Times New Roman" w:eastAsia="方正黑体_GBK" w:cs="方正黑体_GBK"/>
          <w:color w:val="auto"/>
          <w:kern w:val="2"/>
          <w:sz w:val="32"/>
          <w:szCs w:val="32"/>
          <w:lang w:bidi="ar-SA"/>
        </w:rPr>
        <w:t>附件</w:t>
      </w:r>
    </w:p>
    <w:p>
      <w:pPr>
        <w:adjustRightInd/>
        <w:spacing w:beforeLines="0" w:after="0" w:line="240" w:lineRule="auto"/>
        <w:ind w:firstLine="0"/>
        <w:jc w:val="both"/>
        <w:textAlignment w:val="auto"/>
        <w:rPr>
          <w:rFonts w:hint="eastAsia" w:ascii="Times New Roman" w:hAnsi="Times New Roman" w:eastAsia="Times New Roman" w:cs="方正仿宋_GBK"/>
          <w:color w:val="auto"/>
          <w:kern w:val="2"/>
          <w:sz w:val="20"/>
          <w:szCs w:val="20"/>
        </w:rPr>
      </w:pPr>
    </w:p>
    <w:p>
      <w:pPr>
        <w:overflowPunct w:val="0"/>
        <w:adjustRightInd/>
        <w:spacing w:beforeLines="0" w:after="0" w:line="580" w:lineRule="exact"/>
        <w:ind w:firstLine="0"/>
        <w:jc w:val="center"/>
        <w:textAlignment w:val="auto"/>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招标人代表授权委托书</w:t>
      </w:r>
    </w:p>
    <w:p>
      <w:pPr>
        <w:adjustRightInd/>
        <w:spacing w:beforeLines="0" w:after="0" w:line="240" w:lineRule="auto"/>
        <w:ind w:firstLine="0"/>
        <w:textAlignment w:val="auto"/>
        <w:rPr>
          <w:rFonts w:hint="eastAsia" w:ascii="Times New Roman" w:hAnsi="Times New Roman" w:eastAsia="Times New Roman" w:cs="方正仿宋_GBK"/>
          <w:color w:val="auto"/>
          <w:kern w:val="2"/>
          <w:sz w:val="20"/>
          <w:szCs w:val="20"/>
          <w:lang w:val="en-US" w:eastAsia="zh-CN"/>
        </w:rPr>
      </w:pPr>
    </w:p>
    <w:p>
      <w:pPr>
        <w:overflowPunct w:val="0"/>
        <w:adjustRightInd/>
        <w:spacing w:afterLines="0" w:line="240" w:lineRule="auto"/>
        <w:ind w:firstLine="640" w:firstLineChars="200"/>
        <w:textAlignment w:val="auto"/>
        <w:rPr>
          <w:rFonts w:hint="eastAsia"/>
          <w:color w:val="auto"/>
          <w:kern w:val="2"/>
          <w:sz w:val="20"/>
        </w:rPr>
      </w:pPr>
      <w:r>
        <w:rPr>
          <w:rFonts w:hint="eastAsia" w:eastAsia="方正仿宋_GBK"/>
          <w:color w:val="auto"/>
          <w:kern w:val="2"/>
          <w:sz w:val="32"/>
        </w:rPr>
        <w:t>现委托我单位正式在职职工</w:t>
      </w:r>
      <w:r>
        <w:rPr>
          <w:rFonts w:hint="eastAsia" w:eastAsia="方正仿宋_GBK"/>
          <w:color w:val="auto"/>
          <w:kern w:val="2"/>
          <w:sz w:val="32"/>
          <w:u w:val="single"/>
        </w:rPr>
        <w:t xml:space="preserve">        </w:t>
      </w:r>
      <w:r>
        <w:rPr>
          <w:rFonts w:hint="eastAsia" w:eastAsia="方正仿宋_GBK"/>
          <w:color w:val="auto"/>
          <w:kern w:val="2"/>
          <w:sz w:val="32"/>
        </w:rPr>
        <w:t>（身份证号码:</w:t>
      </w:r>
      <w:r>
        <w:rPr>
          <w:rFonts w:hint="eastAsia" w:eastAsia="方正仿宋_GBK"/>
          <w:color w:val="auto"/>
          <w:kern w:val="2"/>
          <w:sz w:val="32"/>
          <w:u w:val="single"/>
        </w:rPr>
        <w:t xml:space="preserve">             </w:t>
      </w:r>
      <w:r>
        <w:rPr>
          <w:rFonts w:hint="eastAsia" w:eastAsia="方正仿宋_GBK"/>
          <w:color w:val="auto"/>
          <w:kern w:val="2"/>
          <w:sz w:val="32"/>
        </w:rPr>
        <w:t>）担任</w:t>
      </w:r>
      <w:r>
        <w:rPr>
          <w:rFonts w:hint="eastAsia" w:eastAsia="方正仿宋_GBK"/>
          <w:color w:val="auto"/>
          <w:kern w:val="2"/>
          <w:sz w:val="32"/>
          <w:u w:val="single"/>
        </w:rPr>
        <w:t xml:space="preserve">             </w:t>
      </w:r>
      <w:r>
        <w:rPr>
          <w:rFonts w:hint="eastAsia" w:eastAsia="方正仿宋_GBK"/>
          <w:color w:val="auto"/>
          <w:kern w:val="2"/>
          <w:sz w:val="32"/>
        </w:rPr>
        <w:t>项目评标委员会的招标人代表，并就招标人代表参与本次评标活动承诺如下：</w:t>
      </w:r>
    </w:p>
    <w:p>
      <w:pPr>
        <w:overflowPunct w:val="0"/>
        <w:adjustRightInd/>
        <w:spacing w:afterLines="0" w:line="240" w:lineRule="auto"/>
        <w:ind w:firstLine="640" w:firstLineChars="200"/>
        <w:textAlignment w:val="auto"/>
        <w:rPr>
          <w:rFonts w:hint="eastAsia"/>
          <w:color w:val="auto"/>
          <w:kern w:val="2"/>
          <w:sz w:val="20"/>
        </w:rPr>
      </w:pPr>
      <w:r>
        <w:rPr>
          <w:rFonts w:hint="eastAsia" w:eastAsia="方正仿宋_GBK"/>
          <w:color w:val="auto"/>
          <w:kern w:val="2"/>
          <w:sz w:val="32"/>
        </w:rPr>
        <w:t>（一）招标人代表为本单位正式在职职工，并在本单位购买养老保险；</w:t>
      </w:r>
    </w:p>
    <w:p>
      <w:pPr>
        <w:overflowPunct w:val="0"/>
        <w:adjustRightInd/>
        <w:spacing w:afterLines="0" w:line="240" w:lineRule="auto"/>
        <w:ind w:firstLine="640" w:firstLineChars="200"/>
        <w:textAlignment w:val="auto"/>
        <w:rPr>
          <w:rFonts w:hint="eastAsia"/>
          <w:color w:val="auto"/>
          <w:kern w:val="2"/>
          <w:sz w:val="20"/>
        </w:rPr>
      </w:pPr>
      <w:r>
        <w:rPr>
          <w:rFonts w:hint="eastAsia" w:eastAsia="方正仿宋_GBK"/>
          <w:color w:val="auto"/>
          <w:kern w:val="2"/>
          <w:sz w:val="32"/>
        </w:rPr>
        <w:t>（二）从事相关专业领域工作满八年并具有高级职称或者同等专业水平（高级职称证或国家部委颁发的注册师职业资格证等资料附后）；</w:t>
      </w:r>
    </w:p>
    <w:p>
      <w:pPr>
        <w:overflowPunct w:val="0"/>
        <w:adjustRightInd/>
        <w:spacing w:afterLines="0" w:line="240" w:lineRule="auto"/>
        <w:ind w:firstLine="640" w:firstLineChars="200"/>
        <w:textAlignment w:val="auto"/>
        <w:rPr>
          <w:rFonts w:hint="eastAsia"/>
          <w:color w:val="auto"/>
          <w:kern w:val="2"/>
          <w:sz w:val="20"/>
        </w:rPr>
      </w:pPr>
      <w:r>
        <w:rPr>
          <w:rFonts w:hint="eastAsia" w:eastAsia="方正仿宋_GBK"/>
          <w:color w:val="auto"/>
          <w:kern w:val="2"/>
          <w:sz w:val="32"/>
        </w:rPr>
        <w:t>（三）熟悉有关招标投标的法律法规，并具有与招标项目相关的实践经验；</w:t>
      </w:r>
    </w:p>
    <w:p>
      <w:pPr>
        <w:overflowPunct w:val="0"/>
        <w:adjustRightInd/>
        <w:spacing w:afterLines="0" w:line="240" w:lineRule="auto"/>
        <w:ind w:firstLine="640" w:firstLineChars="200"/>
        <w:textAlignment w:val="auto"/>
        <w:rPr>
          <w:rFonts w:hint="eastAsia"/>
          <w:color w:val="auto"/>
          <w:kern w:val="2"/>
          <w:sz w:val="20"/>
        </w:rPr>
      </w:pPr>
      <w:r>
        <w:rPr>
          <w:rFonts w:hint="eastAsia" w:eastAsia="方正仿宋_GBK"/>
          <w:color w:val="auto"/>
          <w:kern w:val="2"/>
          <w:sz w:val="32"/>
        </w:rPr>
        <w:t>（四）能够认真、公正、诚实、廉洁地履行职责。</w:t>
      </w:r>
    </w:p>
    <w:p>
      <w:pPr>
        <w:overflowPunct w:val="0"/>
        <w:adjustRightInd/>
        <w:spacing w:afterLines="0" w:line="240" w:lineRule="auto"/>
        <w:ind w:firstLine="640" w:firstLineChars="200"/>
        <w:textAlignment w:val="auto"/>
        <w:rPr>
          <w:rFonts w:hint="eastAsia"/>
          <w:color w:val="auto"/>
          <w:kern w:val="2"/>
          <w:sz w:val="20"/>
        </w:rPr>
      </w:pPr>
      <w:r>
        <w:rPr>
          <w:rFonts w:hint="eastAsia" w:eastAsia="方正仿宋_GBK"/>
          <w:color w:val="auto"/>
          <w:kern w:val="2"/>
          <w:sz w:val="32"/>
        </w:rPr>
        <w:t>本单位对以上委托事项及承诺内容负责并承担相应责任。</w:t>
      </w:r>
    </w:p>
    <w:p>
      <w:pPr>
        <w:adjustRightInd/>
        <w:spacing w:afterLines="0" w:line="240" w:lineRule="auto"/>
        <w:textAlignment w:val="auto"/>
        <w:rPr>
          <w:rFonts w:hint="eastAsia"/>
          <w:color w:val="auto"/>
          <w:kern w:val="2"/>
          <w:sz w:val="20"/>
        </w:rPr>
      </w:pPr>
    </w:p>
    <w:p>
      <w:pPr>
        <w:adjustRightInd/>
        <w:spacing w:afterLines="0" w:line="240" w:lineRule="auto"/>
        <w:jc w:val="center"/>
        <w:textAlignment w:val="auto"/>
        <w:rPr>
          <w:rFonts w:hint="eastAsia"/>
          <w:color w:val="auto"/>
          <w:kern w:val="2"/>
          <w:sz w:val="20"/>
          <w:u w:val="single"/>
        </w:rPr>
      </w:pPr>
      <w:r>
        <w:rPr>
          <w:rFonts w:hint="eastAsia" w:eastAsia="方正仿宋_GBK"/>
          <w:color w:val="auto"/>
          <w:kern w:val="2"/>
          <w:sz w:val="32"/>
        </w:rPr>
        <w:t xml:space="preserve">                       招标人：</w:t>
      </w:r>
      <w:r>
        <w:rPr>
          <w:rFonts w:hint="eastAsia" w:eastAsia="方正仿宋_GBK"/>
          <w:color w:val="auto"/>
          <w:kern w:val="2"/>
          <w:sz w:val="32"/>
          <w:u w:val="single"/>
        </w:rPr>
        <w:t xml:space="preserve">     （名称及公章）</w:t>
      </w:r>
    </w:p>
    <w:p>
      <w:pPr>
        <w:adjustRightInd/>
        <w:spacing w:afterLines="0" w:line="240" w:lineRule="auto"/>
        <w:ind w:firstLine="4160" w:firstLineChars="1300"/>
        <w:textAlignment w:val="auto"/>
        <w:rPr>
          <w:rFonts w:hint="eastAsia"/>
          <w:color w:val="auto"/>
          <w:kern w:val="2"/>
          <w:sz w:val="20"/>
        </w:rPr>
      </w:pPr>
      <w:r>
        <w:rPr>
          <w:rFonts w:hint="eastAsia" w:eastAsia="方正仿宋_GBK"/>
          <w:color w:val="auto"/>
          <w:kern w:val="2"/>
          <w:sz w:val="32"/>
        </w:rPr>
        <w:t>日期：  年    月    日</w:t>
      </w:r>
    </w:p>
    <w:sectPr>
      <w:headerReference r:id="rId3" w:type="default"/>
      <w:footerReference r:id="rId4" w:type="default"/>
      <w:pgSz w:w="11906" w:h="16838"/>
      <w:pgMar w:top="1962" w:right="1474" w:bottom="1848" w:left="1587" w:header="851" w:footer="992" w:gutter="0"/>
      <w:lnNumType w:countBy="0" w:distance="360"/>
      <w:pgNumType w:fmt="numberInDash" w:start="16"/>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ind w:left="4788" w:leftChars="2280" w:firstLine="6400" w:firstLineChars="2000"/>
      <w:rPr>
        <w:rFonts w:hint="eastAsia" w:eastAsia="仿宋"/>
        <w:sz w:val="32"/>
      </w:rPr>
    </w:pPr>
    <w:r>
      <w:rPr>
        <w:rFonts w:hint="default"/>
        <w:sz w:val="32"/>
      </w:rPr>
      <mc:AlternateContent>
        <mc:Choice Requires="wps">
          <w:drawing>
            <wp:anchor distT="0" distB="0" distL="114300" distR="114300" simplePos="0" relativeHeight="251662336" behindDoc="0" locked="0" layoutInCell="1" allowOverlap="1">
              <wp:simplePos x="0" y="0"/>
              <wp:positionH relativeFrom="margin">
                <wp:posOffset>-35560</wp:posOffset>
              </wp:positionH>
              <wp:positionV relativeFrom="paragraph">
                <wp:posOffset>-9525</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spacing w:beforeLines="0" w:afterLines="0"/>
                            <w:rPr>
                              <w:rFonts w:hint="default"/>
                              <w:sz w:val="21"/>
                            </w:rPr>
                          </w:pPr>
                        </w:p>
                      </w:txbxContent>
                    </wps:txbx>
                    <wps:bodyPr vert="horz" wrap="none" lIns="0" tIns="0" rIns="0" bIns="0" anchor="t" upright="1">
                      <a:spAutoFit/>
                    </wps:bodyPr>
                  </wps:wsp>
                </a:graphicData>
              </a:graphic>
            </wp:anchor>
          </w:drawing>
        </mc:Choice>
        <mc:Fallback>
          <w:pict>
            <v:shape id="文本框 15" o:spid="_x0000_s1026" o:spt="202" type="#_x0000_t202" style="position:absolute;left:0pt;margin-left:-2.8pt;margin-top:-0.75pt;height:144pt;width:144pt;mso-position-horizontal-relative:margin;mso-wrap-style:none;z-index:251662336;mso-width-relative:page;mso-height-relative:page;" filled="f" stroked="f" coordsize="21600,21600" o:gfxdata="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MlJ8nXAAAACQEAAA8AAAAAAAAAAQAgAAAAIgAAAGRycy9kb3du&#10;cmV2LnhtbFBLAQIUABQAAAAIAIdO4kALap0pxwEAAGwDAAAOAAAAAAAAAAEAIAAAACYBAABkcnMv&#10;ZTJvRG9jLnhtbFBLBQYAAAAABgAGAFkBAABfBQAAAAA=&#10;">
              <v:fill on="f" focussize="0,0"/>
              <v:stroke on="f" weight="0.5pt"/>
              <v:imagedata o:title=""/>
              <o:lock v:ext="edit" aspectratio="f"/>
              <v:textbox inset="0mm,0mm,0mm,0mm" style="mso-fit-shape-to-text:t;">
                <w:txbxContent>
                  <w:p>
                    <w:pPr>
                      <w:tabs>
                        <w:tab w:val="center" w:pos="4153"/>
                        <w:tab w:val="right" w:pos="8306"/>
                      </w:tabs>
                      <w:spacing w:beforeLines="0" w:afterLines="0"/>
                      <w:rPr>
                        <w:rFonts w:hint="default"/>
                        <w:sz w:val="21"/>
                      </w:rPr>
                    </w:pPr>
                  </w:p>
                </w:txbxContent>
              </v:textbox>
            </v:shape>
          </w:pict>
        </mc:Fallback>
      </mc:AlternateContent>
    </w:r>
  </w:p>
  <w:p>
    <w:pPr>
      <w:pStyle w:val="4"/>
      <w:wordWrap w:val="0"/>
      <w:spacing w:beforeLines="0" w:afterLines="0"/>
      <w:ind w:left="1067" w:leftChars="508" w:firstLine="10115" w:firstLineChars="3161"/>
      <w:jc w:val="right"/>
      <w:rPr>
        <w:rFonts w:hint="eastAsia" w:ascii="宋体" w:hAnsi="宋体"/>
        <w:b/>
        <w:color w:val="005192"/>
        <w:sz w:val="28"/>
      </w:rPr>
    </w:pPr>
    <w:r>
      <w:rPr>
        <w:rFonts w:hint="default"/>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16"/>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接连接符 1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6el0dQAAAAGAQAA&#10;DwAAAAAAAAABACAAAAAiAAAAZHJzL2Rvd25yZXYueG1sUEsBAhQAFAAAAAgAh07iQA+asDvkAQAA&#10;pQMAAA4AAAAAAAAAAQAgAAAAIwEAAGRycy9lMm9Eb2MueG1sUEsFBgAAAAAGAAYAWQEAAHkFAAAA&#10;AA==&#10;">
              <v:fill on="f" focussize="0,0"/>
              <v:stroke weight="1.75pt" color="#005192" joinstyle="miter"/>
              <v:imagedata o:title=""/>
              <o:lock v:ext="edit" aspectratio="f"/>
            </v:line>
          </w:pict>
        </mc:Fallback>
      </mc:AlternateContent>
    </w:r>
    <w:r>
      <w:rPr>
        <w:rFonts w:hint="eastAsia"/>
        <w:color w:val="FAFAFA"/>
        <w:sz w:val="32"/>
      </w:rPr>
      <w:t xml:space="preserve"> </w:t>
    </w:r>
    <w:r>
      <w:rPr>
        <w:rFonts w:hint="eastAsia" w:ascii="宋体" w:hAnsi="宋体"/>
        <w:b/>
        <w:color w:val="005192"/>
        <w:sz w:val="28"/>
      </w:rPr>
      <w:t xml:space="preserve">重庆市公共资源交易监督管理局发布    </w:t>
    </w:r>
  </w:p>
  <w:p>
    <w:pPr>
      <w:pStyle w:val="4"/>
      <w:wordWrap w:val="0"/>
      <w:spacing w:beforeLines="0" w:afterLines="0"/>
      <w:ind w:left="4788" w:leftChars="2280" w:firstLine="5622" w:firstLineChars="2000"/>
      <w:jc w:val="right"/>
      <w:rPr>
        <w:rFonts w:hint="eastAsia" w:ascii="宋体" w:hAnsi="宋体"/>
        <w:b/>
        <w:color w:val="005192"/>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textAlignment w:val="center"/>
      <w:rPr>
        <w:rFonts w:hint="eastAsia" w:ascii="方正仿宋_GBK" w:hAnsi="方正仿宋_GBK" w:eastAsia="方正仿宋_GBK"/>
        <w:b/>
        <w:color w:val="000000"/>
        <w:sz w:val="32"/>
      </w:rPr>
    </w:pPr>
    <w:r>
      <w:rPr>
        <w:rFonts w:hint="default" w:ascii="方正仿宋_GBK" w:hAnsi="方正仿宋_GBK" w:eastAsia="方正仿宋_GBK"/>
        <w:b/>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5"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cR5KzUAAAACAEAAA8A&#10;AAAAAAAAAQAgAAAAIgAAAGRycy9kb3ducmV2LnhtbFBLAQIUABQAAAAIAIdO4kA6smSb4gEAAKED&#10;AAAOAAAAAAAAAAEAIAAAACMBAABkcnMvZTJvRG9jLnhtbFBLBQYAAAAABgAGAFkBAAB3BQAAAAA=&#10;">
              <v:fill on="f" focussize="0,0"/>
              <v:stroke weight="1.75pt" color="#005192" joinstyle="miter"/>
              <v:imagedata o:title=""/>
              <o:lock v:ext="edit" aspectratio="f"/>
            </v:line>
          </w:pict>
        </mc:Fallback>
      </mc:AlternateContent>
    </w:r>
  </w:p>
  <w:p>
    <w:pPr>
      <w:pStyle w:val="4"/>
      <w:spacing w:beforeLines="0" w:afterLines="0"/>
      <w:textAlignment w:val="center"/>
      <w:rPr>
        <w:rFonts w:hint="eastAsia" w:ascii="宋体" w:hAnsi="宋体"/>
        <w:b/>
        <w:color w:val="005192"/>
        <w:sz w:val="32"/>
      </w:rPr>
    </w:pPr>
    <w:r>
      <w:rPr>
        <w:rFonts w:hint="default" w:ascii="宋体" w:hAnsi="宋体"/>
        <w:b/>
        <w:color w:val="005192"/>
        <w:sz w:val="32"/>
      </w:rPr>
      <w:drawing>
        <wp:inline distT="0" distB="0" distL="114300" distR="114300">
          <wp:extent cx="307340" cy="307340"/>
          <wp:effectExtent l="0" t="0" r="16510" b="1651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7340" cy="307340"/>
                  </a:xfrm>
                  <a:prstGeom prst="rect">
                    <a:avLst/>
                  </a:prstGeom>
                  <a:noFill/>
                  <a:ln w="9525">
                    <a:noFill/>
                  </a:ln>
                </pic:spPr>
              </pic:pic>
            </a:graphicData>
          </a:graphic>
        </wp:inline>
      </w:drawing>
    </w:r>
    <w:r>
      <w:rPr>
        <w:rFonts w:hint="eastAsia" w:ascii="宋体" w:hAnsi="宋体"/>
        <w:b/>
        <w:color w:val="005192"/>
        <w:sz w:val="32"/>
      </w:rPr>
      <w:t>重市公共资源交易监督</w:t>
    </w:r>
    <w:r>
      <w:rPr>
        <w:rFonts w:hint="eastAsia" w:ascii="宋体" w:hAnsi="宋体"/>
        <w:b/>
        <w:color w:val="005192"/>
        <w:sz w:val="32"/>
        <w:lang w:eastAsia="zh-CN"/>
      </w:rPr>
      <w:t>管理局</w:t>
    </w:r>
    <w:r>
      <w:rPr>
        <w:rFonts w:hint="eastAsia" w:ascii="宋体" w:hAnsi="宋体"/>
        <w:b/>
        <w:color w:val="005192"/>
        <w:sz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516A9"/>
    <w:rsid w:val="00F65ABB"/>
    <w:rsid w:val="03B67271"/>
    <w:rsid w:val="09546DDE"/>
    <w:rsid w:val="0DBC46E3"/>
    <w:rsid w:val="10B263B6"/>
    <w:rsid w:val="133350FE"/>
    <w:rsid w:val="16063E28"/>
    <w:rsid w:val="174E182B"/>
    <w:rsid w:val="18A6382E"/>
    <w:rsid w:val="1C6120D2"/>
    <w:rsid w:val="224309F2"/>
    <w:rsid w:val="27622FA0"/>
    <w:rsid w:val="2A985A42"/>
    <w:rsid w:val="2DA91C9D"/>
    <w:rsid w:val="2DF57C1E"/>
    <w:rsid w:val="2E135574"/>
    <w:rsid w:val="30E74792"/>
    <w:rsid w:val="3711353E"/>
    <w:rsid w:val="3A7B6394"/>
    <w:rsid w:val="3B791739"/>
    <w:rsid w:val="3D2A3592"/>
    <w:rsid w:val="3F3201D5"/>
    <w:rsid w:val="42B82096"/>
    <w:rsid w:val="44CB77AD"/>
    <w:rsid w:val="44D66884"/>
    <w:rsid w:val="4FBE3B57"/>
    <w:rsid w:val="50A478EB"/>
    <w:rsid w:val="50DB5792"/>
    <w:rsid w:val="51A67D76"/>
    <w:rsid w:val="522534D3"/>
    <w:rsid w:val="55D9193B"/>
    <w:rsid w:val="58024C62"/>
    <w:rsid w:val="58391DD0"/>
    <w:rsid w:val="59361275"/>
    <w:rsid w:val="608A13A0"/>
    <w:rsid w:val="66404216"/>
    <w:rsid w:val="671B6B03"/>
    <w:rsid w:val="68063F59"/>
    <w:rsid w:val="681136CA"/>
    <w:rsid w:val="6C2D3239"/>
    <w:rsid w:val="6E0C5C72"/>
    <w:rsid w:val="6E2C563E"/>
    <w:rsid w:val="703E721F"/>
    <w:rsid w:val="718F743B"/>
    <w:rsid w:val="71F100CE"/>
    <w:rsid w:val="72495FF4"/>
    <w:rsid w:val="739F4DED"/>
    <w:rsid w:val="765A2A0A"/>
    <w:rsid w:val="76A01F1F"/>
    <w:rsid w:val="76C77277"/>
    <w:rsid w:val="78D1168C"/>
    <w:rsid w:val="7EBA2C0A"/>
    <w:rsid w:val="7EED7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heme="minorBidi"/>
      <w:kern w:val="2"/>
      <w:sz w:val="21"/>
      <w:lang w:val="en-US" w:eastAsia="zh-CN"/>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0"/>
    <w:pPr>
      <w:spacing w:beforeLines="0" w:afterLines="0"/>
      <w:jc w:val="left"/>
    </w:pPr>
    <w:rPr>
      <w:rFonts w:hint="default"/>
      <w:sz w:val="21"/>
    </w:rPr>
  </w:style>
  <w:style w:type="paragraph" w:styleId="3">
    <w:name w:val="footer"/>
    <w:basedOn w:val="1"/>
    <w:qFormat/>
    <w:uiPriority w:val="99"/>
    <w:pPr>
      <w:tabs>
        <w:tab w:val="center" w:pos="4153"/>
        <w:tab w:val="right" w:pos="8306"/>
      </w:tabs>
      <w:snapToGrid w:val="0"/>
      <w:spacing w:line="240" w:lineRule="atLeast"/>
      <w:jc w:val="left"/>
    </w:pPr>
    <w:rPr>
      <w:sz w:val="18"/>
      <w:szCs w:val="18"/>
    </w:rPr>
  </w:style>
  <w:style w:type="paragraph" w:styleId="4">
    <w:name w:val="header"/>
    <w:basedOn w:val="1"/>
    <w:unhideWhenUsed/>
    <w:qFormat/>
    <w:uiPriority w:val="0"/>
    <w:pPr>
      <w:tabs>
        <w:tab w:val="center" w:pos="4153"/>
        <w:tab w:val="right" w:pos="8306"/>
      </w:tabs>
      <w:snapToGrid w:val="0"/>
      <w:spacing w:beforeLines="0" w:afterLines="0"/>
    </w:pPr>
    <w:rPr>
      <w:rFonts w:hint="default"/>
      <w:sz w:val="18"/>
    </w:rPr>
  </w:style>
  <w:style w:type="character" w:styleId="6">
    <w:name w:val="Strong"/>
    <w:basedOn w:val="5"/>
    <w:unhideWhenUsed/>
    <w:qFormat/>
    <w:uiPriority w:val="0"/>
    <w:rPr>
      <w:rFonts w:hint="default"/>
      <w:b/>
      <w:sz w:val="24"/>
    </w:rPr>
  </w:style>
  <w:style w:type="character" w:styleId="7">
    <w:name w:val="page number"/>
    <w:basedOn w:val="5"/>
    <w:qFormat/>
    <w:uiPriority w:val="0"/>
  </w:style>
  <w:style w:type="paragraph" w:customStyle="1" w:styleId="9">
    <w:name w:val="p0"/>
    <w:basedOn w:val="1"/>
    <w:unhideWhenUsed/>
    <w:qFormat/>
    <w:uiPriority w:val="0"/>
    <w:pPr>
      <w:widowControl/>
      <w:spacing w:beforeLines="0" w:afterLines="0"/>
    </w:pPr>
    <w:rPr>
      <w:rFonts w:hint="default"/>
      <w:kern w:val="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1622</Words>
  <Characters>1638</Characters>
  <Lines>0</Lines>
  <Paragraphs>0</Paragraphs>
  <TotalTime>7</TotalTime>
  <ScaleCrop>false</ScaleCrop>
  <LinksUpToDate>false</LinksUpToDate>
  <CharactersWithSpaces>1765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2022-07-15T03:10:00Z</dcterms:created>
  <dc:creator>admin</dc:creator>
  <cp:lastModifiedBy>admin</cp:lastModifiedBy>
  <dcterms:modified xsi:type="dcterms:W3CDTF">2023-01-28T02:14:29Z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